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3F1B8" w14:textId="77777777" w:rsidR="007B28B8" w:rsidRPr="002C4EF1" w:rsidRDefault="007B28B8" w:rsidP="007B28B8">
      <w:pPr>
        <w:spacing w:after="0" w:line="240" w:lineRule="auto"/>
        <w:jc w:val="center"/>
        <w:rPr>
          <w:rFonts w:ascii="Garamond" w:hAnsi="Garamond"/>
          <w:b/>
          <w:sz w:val="24"/>
          <w:szCs w:val="24"/>
        </w:rPr>
      </w:pPr>
      <w:r w:rsidRPr="002C4EF1">
        <w:rPr>
          <w:rFonts w:ascii="Garamond" w:hAnsi="Garamond"/>
          <w:b/>
          <w:sz w:val="24"/>
          <w:szCs w:val="24"/>
        </w:rPr>
        <w:t>TANTÁRGYI TEMATIKA</w:t>
      </w:r>
    </w:p>
    <w:p w14:paraId="458F661D" w14:textId="77777777" w:rsidR="00206772" w:rsidRDefault="00206772" w:rsidP="00206772">
      <w:pPr>
        <w:spacing w:after="0" w:line="240" w:lineRule="auto"/>
        <w:jc w:val="center"/>
        <w:rPr>
          <w:rFonts w:ascii="Garamond" w:hAnsi="Garamond"/>
          <w:b/>
          <w:sz w:val="24"/>
          <w:szCs w:val="24"/>
        </w:rPr>
      </w:pPr>
      <w:r w:rsidRPr="00BC14C1">
        <w:rPr>
          <w:rFonts w:ascii="Garamond" w:hAnsi="Garamond"/>
          <w:b/>
          <w:sz w:val="24"/>
          <w:szCs w:val="24"/>
        </w:rPr>
        <w:t xml:space="preserve">Az ügyvédi hivatás Magyarországon </w:t>
      </w:r>
    </w:p>
    <w:p w14:paraId="294D3D3B" w14:textId="77777777" w:rsidR="00206772" w:rsidRPr="00BC14C1" w:rsidRDefault="00206772" w:rsidP="00206772">
      <w:pPr>
        <w:spacing w:after="0" w:line="240" w:lineRule="auto"/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szabadon választott tárgy</w:t>
      </w:r>
    </w:p>
    <w:p w14:paraId="1332B9FB" w14:textId="77777777" w:rsidR="00206772" w:rsidRPr="00BC14C1" w:rsidRDefault="00206772" w:rsidP="00206772">
      <w:pPr>
        <w:spacing w:after="0" w:line="240" w:lineRule="auto"/>
        <w:jc w:val="center"/>
        <w:rPr>
          <w:rFonts w:ascii="Garamond" w:hAnsi="Garamond"/>
          <w:b/>
          <w:bCs/>
          <w:i/>
          <w:sz w:val="24"/>
        </w:rPr>
      </w:pPr>
      <w:r w:rsidRPr="00BC14C1">
        <w:rPr>
          <w:rFonts w:ascii="Garamond" w:hAnsi="Garamond"/>
          <w:b/>
          <w:bCs/>
          <w:i/>
          <w:sz w:val="24"/>
        </w:rPr>
        <w:t>Jogász osztatlan Ma (nappali/levelező/DL)</w:t>
      </w:r>
    </w:p>
    <w:p w14:paraId="1C1598D8" w14:textId="6A2E4785" w:rsidR="00206772" w:rsidRPr="00BC14C1" w:rsidRDefault="00206772" w:rsidP="00206772">
      <w:pPr>
        <w:spacing w:after="0" w:line="240" w:lineRule="auto"/>
        <w:jc w:val="center"/>
        <w:rPr>
          <w:rFonts w:ascii="Garamond" w:hAnsi="Garamond"/>
          <w:b/>
          <w:sz w:val="24"/>
          <w:szCs w:val="24"/>
        </w:rPr>
      </w:pPr>
      <w:r w:rsidRPr="00BC14C1">
        <w:rPr>
          <w:rFonts w:ascii="Garamond" w:hAnsi="Garamond"/>
          <w:b/>
          <w:sz w:val="24"/>
          <w:szCs w:val="24"/>
        </w:rPr>
        <w:t>202</w:t>
      </w:r>
      <w:r w:rsidR="00773CD8">
        <w:rPr>
          <w:rFonts w:ascii="Garamond" w:hAnsi="Garamond"/>
          <w:b/>
          <w:sz w:val="24"/>
          <w:szCs w:val="24"/>
        </w:rPr>
        <w:t>5</w:t>
      </w:r>
      <w:r w:rsidRPr="00BC14C1">
        <w:rPr>
          <w:rFonts w:ascii="Garamond" w:hAnsi="Garamond"/>
          <w:b/>
          <w:sz w:val="24"/>
          <w:szCs w:val="24"/>
        </w:rPr>
        <w:t>/202</w:t>
      </w:r>
      <w:r w:rsidR="00773CD8">
        <w:rPr>
          <w:rFonts w:ascii="Garamond" w:hAnsi="Garamond"/>
          <w:b/>
          <w:sz w:val="24"/>
          <w:szCs w:val="24"/>
        </w:rPr>
        <w:t>6</w:t>
      </w:r>
      <w:r w:rsidRPr="00BC14C1">
        <w:rPr>
          <w:rFonts w:ascii="Garamond" w:hAnsi="Garamond"/>
          <w:b/>
          <w:sz w:val="24"/>
          <w:szCs w:val="24"/>
        </w:rPr>
        <w:t>/2.</w:t>
      </w:r>
    </w:p>
    <w:p w14:paraId="6A98510A" w14:textId="77777777" w:rsidR="007B28B8" w:rsidRPr="002C4EF1" w:rsidRDefault="007B28B8" w:rsidP="007B28B8">
      <w:pPr>
        <w:spacing w:after="0" w:line="240" w:lineRule="auto"/>
        <w:jc w:val="center"/>
        <w:rPr>
          <w:rFonts w:ascii="Garamond" w:hAnsi="Garamond"/>
          <w:b/>
          <w:sz w:val="24"/>
          <w:szCs w:val="24"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7B28B8" w:rsidRPr="002C4EF1" w14:paraId="19781588" w14:textId="77777777" w:rsidTr="002D0695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144B7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b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Tantárgy neve:</w:t>
            </w:r>
          </w:p>
          <w:p w14:paraId="0245E782" w14:textId="0AEAD38C" w:rsidR="007B28B8" w:rsidRPr="002C4EF1" w:rsidRDefault="007B28B8" w:rsidP="002D0695">
            <w:pPr>
              <w:spacing w:after="0" w:line="240" w:lineRule="auto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Az ügyvédi hivatás Magyarországon- szabadon választott tárgy</w:t>
            </w:r>
          </w:p>
          <w:p w14:paraId="4ECF11F0" w14:textId="77777777" w:rsidR="007B28B8" w:rsidRPr="002C4EF1" w:rsidRDefault="007B28B8" w:rsidP="002D0695">
            <w:pPr>
              <w:spacing w:after="0" w:line="240" w:lineRule="auto"/>
              <w:jc w:val="left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00177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 xml:space="preserve">Tantárgy </w:t>
            </w:r>
            <w:proofErr w:type="spellStart"/>
            <w:r w:rsidRPr="002C4EF1">
              <w:rPr>
                <w:rFonts w:ascii="Garamond" w:hAnsi="Garamond"/>
                <w:b/>
                <w:sz w:val="24"/>
                <w:szCs w:val="24"/>
              </w:rPr>
              <w:t>Neptun</w:t>
            </w:r>
            <w:proofErr w:type="spellEnd"/>
            <w:r w:rsidRPr="002C4EF1">
              <w:rPr>
                <w:rFonts w:ascii="Garamond" w:hAnsi="Garamond"/>
                <w:b/>
                <w:sz w:val="24"/>
                <w:szCs w:val="24"/>
              </w:rPr>
              <w:t>-kódja:</w:t>
            </w:r>
            <w:r w:rsidRPr="002C4EF1"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14:paraId="74AE1154" w14:textId="619068F1" w:rsidR="00921A58" w:rsidRPr="002C4EF1" w:rsidRDefault="00921A58" w:rsidP="00921A58">
            <w:pPr>
              <w:spacing w:after="0" w:line="240" w:lineRule="auto"/>
              <w:rPr>
                <w:rFonts w:ascii="Garamond" w:eastAsiaTheme="minorHAnsi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sz w:val="24"/>
                <w:szCs w:val="24"/>
              </w:rPr>
              <w:t>AJPOEALT011</w:t>
            </w:r>
            <w:r w:rsidRPr="002C4EF1">
              <w:rPr>
                <w:rFonts w:ascii="Garamond" w:hAnsi="Garamond"/>
                <w:sz w:val="24"/>
                <w:szCs w:val="24"/>
              </w:rPr>
              <w:tab/>
            </w:r>
            <w:r w:rsidRPr="002C4EF1">
              <w:rPr>
                <w:rFonts w:ascii="Garamond" w:hAnsi="Garamond"/>
                <w:sz w:val="24"/>
                <w:szCs w:val="24"/>
              </w:rPr>
              <w:tab/>
            </w:r>
          </w:p>
          <w:p w14:paraId="54DBB6FB" w14:textId="7C16D710" w:rsidR="00921A58" w:rsidRPr="002C4EF1" w:rsidRDefault="00921A58" w:rsidP="00921A58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sz w:val="24"/>
                <w:szCs w:val="24"/>
              </w:rPr>
              <w:t>AJPOESV04L</w:t>
            </w:r>
            <w:r w:rsidRPr="002C4EF1">
              <w:rPr>
                <w:rFonts w:ascii="Garamond" w:hAnsi="Garamond"/>
                <w:sz w:val="24"/>
                <w:szCs w:val="24"/>
              </w:rPr>
              <w:tab/>
            </w:r>
            <w:r w:rsidRPr="002C4EF1">
              <w:rPr>
                <w:rFonts w:ascii="Garamond" w:hAnsi="Garamond"/>
                <w:sz w:val="24"/>
                <w:szCs w:val="24"/>
              </w:rPr>
              <w:tab/>
            </w:r>
          </w:p>
          <w:p w14:paraId="0C079194" w14:textId="13458823" w:rsidR="00921A58" w:rsidRPr="002C4EF1" w:rsidRDefault="00921A58" w:rsidP="00921A58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sz w:val="24"/>
                <w:szCs w:val="24"/>
              </w:rPr>
              <w:t>AJPOESV04DL</w:t>
            </w:r>
            <w:r w:rsidRPr="002C4EF1">
              <w:rPr>
                <w:rFonts w:ascii="Garamond" w:hAnsi="Garamond"/>
                <w:sz w:val="24"/>
                <w:szCs w:val="24"/>
              </w:rPr>
              <w:tab/>
            </w:r>
          </w:p>
          <w:p w14:paraId="3D229A27" w14:textId="77777777" w:rsidR="00D55D8B" w:rsidRPr="002C4EF1" w:rsidRDefault="00D55D8B" w:rsidP="002D0695">
            <w:pPr>
              <w:spacing w:after="0" w:line="240" w:lineRule="auto"/>
              <w:rPr>
                <w:rFonts w:ascii="Garamond" w:hAnsi="Garamond"/>
                <w:b/>
                <w:sz w:val="24"/>
                <w:szCs w:val="24"/>
              </w:rPr>
            </w:pPr>
          </w:p>
          <w:p w14:paraId="6956C986" w14:textId="5F222CEE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Tárgyfelelős intézet:</w:t>
            </w:r>
            <w:r w:rsidRPr="002C4EF1"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14:paraId="417DFDA2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color w:val="000000"/>
                <w:sz w:val="24"/>
                <w:szCs w:val="24"/>
              </w:rPr>
              <w:t>Európai és Nemzetközi Jogi Intézet Polgári Eljárásjogi Tanszék</w:t>
            </w:r>
          </w:p>
        </w:tc>
      </w:tr>
      <w:tr w:rsidR="007B28B8" w:rsidRPr="002C4EF1" w14:paraId="751F5B80" w14:textId="77777777" w:rsidTr="002D0695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EC88A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03093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Tantárgyelem:</w:t>
            </w:r>
            <w:r w:rsidRPr="002C4EF1"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14:paraId="6F143417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sz w:val="24"/>
                <w:szCs w:val="24"/>
              </w:rPr>
              <w:t>szabadon választható</w:t>
            </w:r>
          </w:p>
        </w:tc>
      </w:tr>
      <w:tr w:rsidR="007B28B8" w:rsidRPr="002C4EF1" w14:paraId="6F3C9B89" w14:textId="77777777" w:rsidTr="002D0695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63529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Tárgyfelelős:</w:t>
            </w:r>
            <w:r w:rsidRPr="002C4EF1"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14:paraId="3C3242E2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sz w:val="24"/>
                <w:szCs w:val="24"/>
              </w:rPr>
              <w:t>Dr. Cserbáné Dr. Nagy Andrea egyetemi docens</w:t>
            </w:r>
          </w:p>
        </w:tc>
      </w:tr>
      <w:tr w:rsidR="007B28B8" w:rsidRPr="002C4EF1" w14:paraId="276C82DD" w14:textId="77777777" w:rsidTr="002D0695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7C2E5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Közreműködő oktató(k):</w:t>
            </w:r>
            <w:r w:rsidRPr="002C4EF1">
              <w:rPr>
                <w:rFonts w:ascii="Garamond" w:hAnsi="Garamond"/>
                <w:sz w:val="24"/>
                <w:szCs w:val="24"/>
              </w:rPr>
              <w:t xml:space="preserve"> -</w:t>
            </w:r>
          </w:p>
        </w:tc>
      </w:tr>
      <w:tr w:rsidR="007B28B8" w:rsidRPr="002C4EF1" w14:paraId="5B5E9E66" w14:textId="77777777" w:rsidTr="002D0695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5308F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b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 xml:space="preserve">Javasolt félév: </w:t>
            </w:r>
          </w:p>
          <w:p w14:paraId="5B848104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sz w:val="24"/>
                <w:szCs w:val="24"/>
              </w:rPr>
              <w:t>1.-9.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65099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Előfeltétel:</w:t>
            </w:r>
            <w:r w:rsidRPr="002C4EF1">
              <w:rPr>
                <w:rFonts w:ascii="Garamond" w:hAnsi="Garamond"/>
                <w:sz w:val="24"/>
                <w:szCs w:val="24"/>
              </w:rPr>
              <w:t xml:space="preserve"> -</w:t>
            </w:r>
          </w:p>
        </w:tc>
      </w:tr>
      <w:tr w:rsidR="007B28B8" w:rsidRPr="002C4EF1" w14:paraId="39C7D030" w14:textId="77777777" w:rsidTr="002D0695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F9E52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Óraszám/hét:</w:t>
            </w:r>
            <w:r w:rsidRPr="002C4EF1"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14:paraId="09C9D85F" w14:textId="1BA9697E" w:rsidR="00A36636" w:rsidRDefault="00A36636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4D7C98">
              <w:rPr>
                <w:rFonts w:ascii="Garamond" w:hAnsi="Garamond"/>
                <w:sz w:val="24"/>
                <w:szCs w:val="24"/>
              </w:rPr>
              <w:t>Nappali:</w:t>
            </w:r>
            <w:r w:rsidR="004D7C98" w:rsidRPr="004D7C98">
              <w:rPr>
                <w:rFonts w:ascii="Garamond" w:hAnsi="Garamond"/>
                <w:sz w:val="24"/>
                <w:szCs w:val="24"/>
              </w:rPr>
              <w:t xml:space="preserve"> 1</w:t>
            </w:r>
            <w:r w:rsidRPr="004D7C98">
              <w:rPr>
                <w:rFonts w:ascii="Garamond" w:hAnsi="Garamond"/>
                <w:sz w:val="24"/>
                <w:szCs w:val="24"/>
              </w:rPr>
              <w:t xml:space="preserve"> óra/hét</w:t>
            </w:r>
          </w:p>
          <w:p w14:paraId="5242BDE3" w14:textId="366CC1EC" w:rsidR="00773CD8" w:rsidRPr="002C4EF1" w:rsidRDefault="00773CD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összesen 2 óra/7 hét</w:t>
            </w:r>
          </w:p>
          <w:p w14:paraId="1E99A5E1" w14:textId="6D845BFD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sz w:val="24"/>
                <w:szCs w:val="24"/>
              </w:rPr>
              <w:t xml:space="preserve">Levelező: </w:t>
            </w:r>
            <w:r w:rsidR="00D55D8B" w:rsidRPr="002C4EF1">
              <w:rPr>
                <w:rFonts w:ascii="Garamond" w:hAnsi="Garamond"/>
                <w:sz w:val="24"/>
                <w:szCs w:val="24"/>
              </w:rPr>
              <w:t>2</w:t>
            </w:r>
            <w:r w:rsidRPr="002C4EF1">
              <w:rPr>
                <w:rFonts w:ascii="Garamond" w:hAnsi="Garamond"/>
                <w:sz w:val="24"/>
                <w:szCs w:val="24"/>
              </w:rPr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7D6668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b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 xml:space="preserve">Számonkérés módja: </w:t>
            </w:r>
          </w:p>
          <w:p w14:paraId="70CE6A10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sz w:val="24"/>
                <w:szCs w:val="24"/>
              </w:rPr>
              <w:t>beszámoló</w:t>
            </w:r>
          </w:p>
        </w:tc>
      </w:tr>
      <w:tr w:rsidR="007B28B8" w:rsidRPr="002C4EF1" w14:paraId="78254BB2" w14:textId="77777777" w:rsidTr="002D0695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A9C53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Kreditpont:</w:t>
            </w:r>
            <w:r w:rsidRPr="002C4EF1"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14:paraId="7D9C02A7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sz w:val="24"/>
                <w:szCs w:val="24"/>
              </w:rPr>
              <w:t>2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1EAD16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Munkarend:</w:t>
            </w:r>
            <w:r w:rsidRPr="002C4EF1"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14:paraId="64E31EE6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sz w:val="24"/>
                <w:szCs w:val="24"/>
              </w:rPr>
              <w:t>nappali-levelező</w:t>
            </w:r>
          </w:p>
        </w:tc>
      </w:tr>
      <w:tr w:rsidR="007B28B8" w:rsidRPr="002C4EF1" w14:paraId="1C027AC1" w14:textId="77777777" w:rsidTr="002D0695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5EC51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b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Tantárgy feladata és célja:</w:t>
            </w:r>
          </w:p>
          <w:p w14:paraId="2ED7B49F" w14:textId="0FED6B3E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sz w:val="24"/>
                <w:szCs w:val="24"/>
              </w:rPr>
              <w:t>A szabadon választható tárgy célja, hogy megismertesse a hallgatók</w:t>
            </w:r>
            <w:r w:rsidR="00D55D8B" w:rsidRPr="002C4EF1">
              <w:rPr>
                <w:rFonts w:ascii="Garamond" w:hAnsi="Garamond"/>
                <w:sz w:val="24"/>
                <w:szCs w:val="24"/>
              </w:rPr>
              <w:t>at</w:t>
            </w:r>
            <w:r w:rsidRPr="002C4EF1">
              <w:rPr>
                <w:rFonts w:ascii="Garamond" w:hAnsi="Garamond"/>
                <w:sz w:val="24"/>
                <w:szCs w:val="24"/>
              </w:rPr>
              <w:t xml:space="preserve"> az egyik klasszikus jogászi hivatás, az ügyvédség jogállásával, tevékenységeivel, gyakorlásának részletes szabály</w:t>
            </w:r>
            <w:r w:rsidR="00921A58" w:rsidRPr="002C4EF1">
              <w:rPr>
                <w:rFonts w:ascii="Garamond" w:hAnsi="Garamond"/>
                <w:sz w:val="24"/>
                <w:szCs w:val="24"/>
              </w:rPr>
              <w:t>a</w:t>
            </w:r>
            <w:r w:rsidRPr="002C4EF1">
              <w:rPr>
                <w:rFonts w:ascii="Garamond" w:hAnsi="Garamond"/>
                <w:sz w:val="24"/>
                <w:szCs w:val="24"/>
              </w:rPr>
              <w:t>ival</w:t>
            </w:r>
            <w:r w:rsidR="00A36636" w:rsidRPr="002C4EF1">
              <w:rPr>
                <w:rFonts w:ascii="Garamond" w:hAnsi="Garamond"/>
                <w:sz w:val="24"/>
                <w:szCs w:val="24"/>
              </w:rPr>
              <w:t>, meghívott, neves ügyvéd- előadók részvételével</w:t>
            </w:r>
            <w:r w:rsidRPr="002C4EF1">
              <w:rPr>
                <w:rFonts w:ascii="Garamond" w:hAnsi="Garamond"/>
                <w:sz w:val="24"/>
                <w:szCs w:val="24"/>
              </w:rPr>
              <w:t>.</w:t>
            </w:r>
          </w:p>
          <w:p w14:paraId="2438FF65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b/>
                <w:sz w:val="24"/>
                <w:szCs w:val="24"/>
              </w:rPr>
            </w:pPr>
          </w:p>
          <w:p w14:paraId="39AA920B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b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Fejlesztendő kompetenciák:</w:t>
            </w:r>
          </w:p>
          <w:p w14:paraId="5FB18D5B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color w:val="000000"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i/>
                <w:color w:val="000000"/>
                <w:sz w:val="24"/>
                <w:szCs w:val="24"/>
              </w:rPr>
              <w:t xml:space="preserve">tudás: </w:t>
            </w:r>
            <w:r w:rsidRPr="002C4EF1">
              <w:rPr>
                <w:rFonts w:ascii="Garamond" w:hAnsi="Garamond"/>
                <w:color w:val="000000"/>
                <w:sz w:val="24"/>
                <w:szCs w:val="24"/>
              </w:rPr>
              <w:t>T1, T11, T12, T13, T14</w:t>
            </w:r>
          </w:p>
          <w:p w14:paraId="3988C256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color w:val="000000"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i/>
                <w:color w:val="000000"/>
                <w:sz w:val="24"/>
                <w:szCs w:val="24"/>
              </w:rPr>
              <w:t xml:space="preserve">képesség: </w:t>
            </w:r>
            <w:r w:rsidRPr="002C4EF1">
              <w:rPr>
                <w:rFonts w:ascii="Garamond" w:hAnsi="Garamond"/>
                <w:color w:val="000000"/>
                <w:sz w:val="24"/>
                <w:szCs w:val="24"/>
              </w:rPr>
              <w:t>K4, K6, K9, K13</w:t>
            </w:r>
          </w:p>
          <w:p w14:paraId="4E9434C2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color w:val="000000"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i/>
                <w:color w:val="000000"/>
                <w:sz w:val="24"/>
                <w:szCs w:val="24"/>
              </w:rPr>
              <w:t xml:space="preserve">attitűd: </w:t>
            </w:r>
            <w:r w:rsidRPr="002C4EF1">
              <w:rPr>
                <w:rFonts w:ascii="Garamond" w:hAnsi="Garamond"/>
                <w:color w:val="000000"/>
                <w:sz w:val="24"/>
                <w:szCs w:val="24"/>
              </w:rPr>
              <w:t>A1, A2, A4, A5, A8</w:t>
            </w:r>
          </w:p>
          <w:p w14:paraId="26B8D650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i/>
                <w:color w:val="000000"/>
                <w:sz w:val="24"/>
                <w:szCs w:val="24"/>
              </w:rPr>
              <w:t xml:space="preserve">autonómia és felelősség: </w:t>
            </w:r>
            <w:r w:rsidRPr="002C4EF1">
              <w:rPr>
                <w:rFonts w:ascii="Garamond" w:hAnsi="Garamond"/>
                <w:bCs/>
                <w:iCs/>
                <w:color w:val="000000"/>
                <w:sz w:val="24"/>
                <w:szCs w:val="24"/>
              </w:rPr>
              <w:t>F1, F</w:t>
            </w:r>
            <w:r w:rsidRPr="002C4EF1">
              <w:rPr>
                <w:rFonts w:ascii="Garamond" w:hAnsi="Garamond"/>
                <w:color w:val="000000"/>
                <w:sz w:val="24"/>
                <w:szCs w:val="24"/>
              </w:rPr>
              <w:t>3, F5</w:t>
            </w:r>
          </w:p>
        </w:tc>
      </w:tr>
      <w:tr w:rsidR="007B28B8" w:rsidRPr="002C4EF1" w14:paraId="0124A568" w14:textId="77777777" w:rsidTr="002D0695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C00BA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 xml:space="preserve">Tantárgy tematikus leírása: </w:t>
            </w:r>
          </w:p>
        </w:tc>
      </w:tr>
      <w:tr w:rsidR="007B28B8" w:rsidRPr="002C4EF1" w14:paraId="37733483" w14:textId="77777777" w:rsidTr="002D0695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A4558" w14:textId="77777777" w:rsidR="007B28B8" w:rsidRPr="002C4EF1" w:rsidRDefault="007B28B8" w:rsidP="002D0695">
            <w:pPr>
              <w:pStyle w:val="Listaszerbekezds"/>
              <w:suppressAutoHyphens w:val="0"/>
              <w:autoSpaceDN/>
              <w:spacing w:after="0" w:line="240" w:lineRule="auto"/>
              <w:ind w:left="0"/>
              <w:textAlignment w:val="auto"/>
              <w:rPr>
                <w:rFonts w:ascii="Garamond" w:hAnsi="Garamond"/>
                <w:sz w:val="24"/>
                <w:szCs w:val="24"/>
              </w:rPr>
            </w:pPr>
          </w:p>
        </w:tc>
      </w:tr>
      <w:tr w:rsidR="007B28B8" w:rsidRPr="002C4EF1" w14:paraId="52902DC3" w14:textId="77777777" w:rsidTr="002D0695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C00C36" w14:textId="77777777" w:rsidR="00A36636" w:rsidRPr="002C4EF1" w:rsidRDefault="00921A58" w:rsidP="002D0695">
            <w:pPr>
              <w:spacing w:after="0" w:line="240" w:lineRule="auto"/>
              <w:ind w:left="360"/>
              <w:rPr>
                <w:rFonts w:ascii="Garamond" w:hAnsi="Garamond"/>
                <w:b/>
                <w:iCs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iCs/>
                <w:sz w:val="24"/>
                <w:szCs w:val="24"/>
              </w:rPr>
              <w:t>Előadások</w:t>
            </w:r>
            <w:r w:rsidR="00A36636" w:rsidRPr="002C4EF1">
              <w:rPr>
                <w:rFonts w:ascii="Garamond" w:hAnsi="Garamond"/>
                <w:b/>
                <w:iCs/>
                <w:sz w:val="24"/>
                <w:szCs w:val="24"/>
              </w:rPr>
              <w:t xml:space="preserve"> </w:t>
            </w:r>
          </w:p>
          <w:p w14:paraId="1462D3A5" w14:textId="77777777" w:rsidR="00A36636" w:rsidRPr="002C4EF1" w:rsidRDefault="00A36636" w:rsidP="002D0695">
            <w:pPr>
              <w:spacing w:after="0" w:line="240" w:lineRule="auto"/>
              <w:ind w:left="360"/>
              <w:rPr>
                <w:rFonts w:ascii="Garamond" w:hAnsi="Garamond"/>
                <w:b/>
                <w:iCs/>
                <w:sz w:val="24"/>
                <w:szCs w:val="24"/>
              </w:rPr>
            </w:pPr>
          </w:p>
          <w:p w14:paraId="75827FB4" w14:textId="021087FA" w:rsidR="003D4587" w:rsidRPr="002C4EF1" w:rsidRDefault="00A36636" w:rsidP="00A36636">
            <w:pPr>
              <w:spacing w:after="0" w:line="240" w:lineRule="auto"/>
              <w:ind w:left="360"/>
              <w:rPr>
                <w:rFonts w:ascii="Garamond" w:hAnsi="Garamond"/>
                <w:b/>
                <w:iCs/>
                <w:sz w:val="24"/>
                <w:szCs w:val="24"/>
              </w:rPr>
            </w:pPr>
            <w:proofErr w:type="gramStart"/>
            <w:r w:rsidRPr="002C4EF1">
              <w:rPr>
                <w:rFonts w:ascii="Garamond" w:hAnsi="Garamond"/>
                <w:b/>
                <w:iCs/>
                <w:sz w:val="24"/>
                <w:szCs w:val="24"/>
              </w:rPr>
              <w:t xml:space="preserve">Nappali:   </w:t>
            </w:r>
            <w:proofErr w:type="gramEnd"/>
            <w:r w:rsidRPr="002C4EF1">
              <w:rPr>
                <w:rFonts w:ascii="Garamond" w:hAnsi="Garamond"/>
                <w:b/>
                <w:iCs/>
                <w:sz w:val="24"/>
                <w:szCs w:val="24"/>
              </w:rPr>
              <w:t xml:space="preserve">   </w:t>
            </w:r>
            <w:proofErr w:type="gramStart"/>
            <w:r w:rsidRPr="004D7C98">
              <w:rPr>
                <w:rFonts w:ascii="Garamond" w:hAnsi="Garamond"/>
                <w:b/>
                <w:iCs/>
                <w:sz w:val="24"/>
                <w:szCs w:val="24"/>
              </w:rPr>
              <w:t>Hétfő</w:t>
            </w:r>
            <w:proofErr w:type="gramEnd"/>
            <w:r w:rsidRPr="004D7C98">
              <w:rPr>
                <w:rFonts w:ascii="Garamond" w:hAnsi="Garamond"/>
                <w:b/>
                <w:iCs/>
                <w:sz w:val="24"/>
                <w:szCs w:val="24"/>
              </w:rPr>
              <w:t xml:space="preserve"> 16.00</w:t>
            </w:r>
            <w:proofErr w:type="gramStart"/>
            <w:r w:rsidRPr="004D7C98">
              <w:rPr>
                <w:rFonts w:ascii="Garamond" w:hAnsi="Garamond"/>
                <w:b/>
                <w:iCs/>
                <w:sz w:val="24"/>
                <w:szCs w:val="24"/>
              </w:rPr>
              <w:t xml:space="preserve">-  </w:t>
            </w:r>
            <w:r w:rsidR="004D7C98" w:rsidRPr="004D7C98">
              <w:rPr>
                <w:rFonts w:ascii="Garamond" w:hAnsi="Garamond"/>
                <w:b/>
                <w:iCs/>
                <w:sz w:val="24"/>
                <w:szCs w:val="24"/>
              </w:rPr>
              <w:t>1</w:t>
            </w:r>
            <w:r w:rsidR="00206772">
              <w:rPr>
                <w:rFonts w:ascii="Garamond" w:hAnsi="Garamond"/>
                <w:b/>
                <w:iCs/>
                <w:sz w:val="24"/>
                <w:szCs w:val="24"/>
              </w:rPr>
              <w:t>8</w:t>
            </w:r>
            <w:r w:rsidR="004D7C98">
              <w:rPr>
                <w:rFonts w:ascii="Garamond" w:hAnsi="Garamond"/>
                <w:b/>
                <w:iCs/>
                <w:sz w:val="24"/>
                <w:szCs w:val="24"/>
              </w:rPr>
              <w:t>.00</w:t>
            </w:r>
            <w:proofErr w:type="gramEnd"/>
            <w:r w:rsidRPr="002C4EF1">
              <w:rPr>
                <w:rFonts w:ascii="Garamond" w:hAnsi="Garamond"/>
                <w:b/>
                <w:iCs/>
                <w:sz w:val="24"/>
                <w:szCs w:val="24"/>
              </w:rPr>
              <w:t xml:space="preserve">                                                    Helyszín</w:t>
            </w:r>
            <w:r w:rsidRPr="004749BB">
              <w:rPr>
                <w:rFonts w:ascii="Garamond" w:hAnsi="Garamond"/>
                <w:b/>
                <w:iCs/>
                <w:sz w:val="24"/>
                <w:szCs w:val="24"/>
              </w:rPr>
              <w:t>: A/</w:t>
            </w:r>
            <w:proofErr w:type="gramStart"/>
            <w:r w:rsidR="00773CD8">
              <w:rPr>
                <w:rFonts w:ascii="Garamond" w:hAnsi="Garamond"/>
                <w:b/>
                <w:iCs/>
                <w:sz w:val="24"/>
                <w:szCs w:val="24"/>
              </w:rPr>
              <w:t>6</w:t>
            </w:r>
            <w:r w:rsidRPr="004749BB">
              <w:rPr>
                <w:rFonts w:ascii="Garamond" w:hAnsi="Garamond"/>
                <w:b/>
                <w:iCs/>
                <w:sz w:val="24"/>
                <w:szCs w:val="24"/>
              </w:rPr>
              <w:t xml:space="preserve">  </w:t>
            </w:r>
            <w:r w:rsidR="00773CD8">
              <w:rPr>
                <w:rFonts w:ascii="Garamond" w:hAnsi="Garamond"/>
                <w:b/>
                <w:iCs/>
                <w:sz w:val="24"/>
                <w:szCs w:val="24"/>
              </w:rPr>
              <w:t>X</w:t>
            </w:r>
            <w:r w:rsidR="004749BB" w:rsidRPr="004749BB">
              <w:rPr>
                <w:rFonts w:ascii="Garamond" w:hAnsi="Garamond"/>
                <w:b/>
                <w:iCs/>
                <w:sz w:val="24"/>
                <w:szCs w:val="24"/>
              </w:rPr>
              <w:t>X</w:t>
            </w:r>
            <w:proofErr w:type="gramEnd"/>
            <w:r w:rsidR="004749BB" w:rsidRPr="004749BB">
              <w:rPr>
                <w:rFonts w:ascii="Garamond" w:hAnsi="Garamond"/>
                <w:b/>
                <w:iCs/>
                <w:sz w:val="24"/>
                <w:szCs w:val="24"/>
              </w:rPr>
              <w:t xml:space="preserve">. </w:t>
            </w:r>
            <w:proofErr w:type="spellStart"/>
            <w:r w:rsidR="004749BB" w:rsidRPr="004749BB">
              <w:rPr>
                <w:rFonts w:ascii="Garamond" w:hAnsi="Garamond"/>
                <w:b/>
                <w:iCs/>
                <w:sz w:val="24"/>
                <w:szCs w:val="24"/>
              </w:rPr>
              <w:t>ea</w:t>
            </w:r>
            <w:proofErr w:type="spellEnd"/>
          </w:p>
          <w:p w14:paraId="4228985D" w14:textId="77777777" w:rsidR="003D4587" w:rsidRPr="002C4EF1" w:rsidRDefault="003D4587" w:rsidP="001C39A0">
            <w:pPr>
              <w:spacing w:after="0" w:line="240" w:lineRule="auto"/>
              <w:rPr>
                <w:rFonts w:ascii="Garamond" w:hAnsi="Garamond"/>
                <w:b/>
                <w:iCs/>
                <w:sz w:val="24"/>
                <w:szCs w:val="24"/>
                <w:u w:val="single"/>
              </w:rPr>
            </w:pPr>
          </w:p>
          <w:p w14:paraId="279EAF93" w14:textId="7A6E0539" w:rsidR="00A36636" w:rsidRPr="002C4EF1" w:rsidRDefault="00A36636" w:rsidP="00A36636">
            <w:pPr>
              <w:spacing w:after="0" w:line="240" w:lineRule="auto"/>
              <w:ind w:left="357"/>
              <w:rPr>
                <w:rFonts w:ascii="Garamond" w:hAnsi="Garamond"/>
                <w:noProof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202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6</w:t>
            </w:r>
            <w:r w:rsidRPr="002C4EF1">
              <w:rPr>
                <w:rFonts w:ascii="Garamond" w:hAnsi="Garamond"/>
                <w:b/>
                <w:sz w:val="24"/>
                <w:szCs w:val="24"/>
              </w:rPr>
              <w:t xml:space="preserve">. 02. 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09</w:t>
            </w:r>
            <w:r w:rsidRPr="002C4EF1">
              <w:rPr>
                <w:rFonts w:ascii="Garamond" w:hAnsi="Garamond"/>
                <w:noProof/>
                <w:sz w:val="24"/>
                <w:szCs w:val="24"/>
              </w:rPr>
              <w:t>. A</w:t>
            </w:r>
            <w:r w:rsidR="0039125E" w:rsidRPr="002C4EF1">
              <w:rPr>
                <w:rFonts w:ascii="Garamond" w:hAnsi="Garamond"/>
                <w:noProof/>
                <w:sz w:val="24"/>
                <w:szCs w:val="24"/>
              </w:rPr>
              <w:t>z ügyvédi hivatás jogszabályi háttere, az ügyvédi hivatás helye, szerepe az igazságszolgáltatásban</w:t>
            </w:r>
            <w:r w:rsidR="000E4F7C">
              <w:rPr>
                <w:rFonts w:ascii="Garamond" w:hAnsi="Garamond"/>
                <w:noProof/>
                <w:sz w:val="24"/>
                <w:szCs w:val="24"/>
              </w:rPr>
              <w:t xml:space="preserve">; </w:t>
            </w:r>
            <w:r w:rsidR="0039125E" w:rsidRPr="002C4EF1">
              <w:rPr>
                <w:rFonts w:ascii="Garamond" w:hAnsi="Garamond"/>
                <w:noProof/>
                <w:sz w:val="24"/>
                <w:szCs w:val="24"/>
              </w:rPr>
              <w:t>Az ügyvéd</w:t>
            </w:r>
            <w:r w:rsidR="003A6DF6" w:rsidRPr="002C4EF1">
              <w:rPr>
                <w:rFonts w:ascii="Garamond" w:hAnsi="Garamond"/>
                <w:noProof/>
                <w:sz w:val="24"/>
                <w:szCs w:val="24"/>
              </w:rPr>
              <w:t>ek jogállása, a</w:t>
            </w:r>
            <w:r w:rsidR="0039125E" w:rsidRPr="002C4EF1">
              <w:rPr>
                <w:rFonts w:ascii="Garamond" w:hAnsi="Garamond"/>
                <w:noProof/>
                <w:sz w:val="24"/>
                <w:szCs w:val="24"/>
              </w:rPr>
              <w:t>z ügyvéddé válás személyi és tárgyi feltételei</w:t>
            </w:r>
            <w:r w:rsidRPr="002C4EF1">
              <w:rPr>
                <w:rFonts w:ascii="Garamond" w:hAnsi="Garamond"/>
                <w:noProof/>
                <w:sz w:val="24"/>
                <w:szCs w:val="24"/>
              </w:rPr>
              <w:t xml:space="preserve"> </w:t>
            </w:r>
          </w:p>
          <w:p w14:paraId="75F57715" w14:textId="076D463A" w:rsidR="00A36636" w:rsidRPr="002C4EF1" w:rsidRDefault="00A36636" w:rsidP="00A36636">
            <w:pPr>
              <w:spacing w:after="0" w:line="240" w:lineRule="auto"/>
              <w:ind w:left="357"/>
              <w:rPr>
                <w:rFonts w:ascii="Garamond" w:hAnsi="Garamond"/>
                <w:noProof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202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6</w:t>
            </w:r>
            <w:r w:rsidRPr="002C4EF1">
              <w:rPr>
                <w:rFonts w:ascii="Garamond" w:hAnsi="Garamond"/>
                <w:b/>
                <w:sz w:val="24"/>
                <w:szCs w:val="24"/>
              </w:rPr>
              <w:t xml:space="preserve">. 02. 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16</w:t>
            </w:r>
            <w:r w:rsidRPr="002C4EF1">
              <w:rPr>
                <w:rFonts w:ascii="Garamond" w:hAnsi="Garamond"/>
                <w:noProof/>
                <w:sz w:val="24"/>
                <w:szCs w:val="24"/>
              </w:rPr>
              <w:t xml:space="preserve">. </w:t>
            </w:r>
            <w:r w:rsidR="003A6DF6" w:rsidRPr="002C4EF1">
              <w:rPr>
                <w:rFonts w:ascii="Garamond" w:hAnsi="Garamond"/>
                <w:noProof/>
                <w:sz w:val="24"/>
                <w:szCs w:val="24"/>
              </w:rPr>
              <w:t>Az ügyvédi tevékenységek</w:t>
            </w:r>
            <w:r w:rsidR="000040D7" w:rsidRPr="002C4EF1">
              <w:rPr>
                <w:rFonts w:ascii="Garamond" w:hAnsi="Garamond"/>
                <w:noProof/>
                <w:sz w:val="24"/>
                <w:szCs w:val="24"/>
              </w:rPr>
              <w:t xml:space="preserve"> – gyakorlásának általános feltételei</w:t>
            </w:r>
            <w:r w:rsidR="000E4F7C">
              <w:rPr>
                <w:rFonts w:ascii="Garamond" w:hAnsi="Garamond"/>
                <w:noProof/>
                <w:sz w:val="24"/>
                <w:szCs w:val="24"/>
              </w:rPr>
              <w:t xml:space="preserve">; </w:t>
            </w:r>
            <w:r w:rsidR="000040D7" w:rsidRPr="002C4EF1">
              <w:rPr>
                <w:rFonts w:ascii="Garamond" w:hAnsi="Garamond"/>
                <w:noProof/>
                <w:sz w:val="24"/>
                <w:szCs w:val="24"/>
              </w:rPr>
              <w:t>Az ügyvé</w:t>
            </w:r>
            <w:r w:rsidR="000E4F7C">
              <w:rPr>
                <w:rFonts w:ascii="Garamond" w:hAnsi="Garamond"/>
                <w:noProof/>
                <w:sz w:val="24"/>
                <w:szCs w:val="24"/>
              </w:rPr>
              <w:t>d</w:t>
            </w:r>
            <w:r w:rsidR="000040D7" w:rsidRPr="002C4EF1">
              <w:rPr>
                <w:rFonts w:ascii="Garamond" w:hAnsi="Garamond"/>
                <w:noProof/>
                <w:sz w:val="24"/>
                <w:szCs w:val="24"/>
              </w:rPr>
              <w:t xml:space="preserve">i megbízás és korlátai </w:t>
            </w:r>
          </w:p>
          <w:p w14:paraId="462ED3DE" w14:textId="3A59D687" w:rsidR="00D0412E" w:rsidRDefault="00D0412E" w:rsidP="00D0412E">
            <w:pPr>
              <w:spacing w:after="0" w:line="240" w:lineRule="auto"/>
              <w:ind w:left="357"/>
              <w:rPr>
                <w:rFonts w:ascii="Garamond" w:hAnsi="Garamond"/>
                <w:b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202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6. 02. 23</w:t>
            </w:r>
            <w:r w:rsidR="001C5C73">
              <w:rPr>
                <w:rFonts w:ascii="Garamond" w:hAnsi="Garamond"/>
                <w:b/>
                <w:sz w:val="24"/>
                <w:szCs w:val="24"/>
              </w:rPr>
              <w:t>.</w:t>
            </w:r>
            <w:r w:rsidRPr="002C4EF1">
              <w:rPr>
                <w:rFonts w:ascii="Garamond" w:hAnsi="Garamond"/>
                <w:noProof/>
                <w:sz w:val="24"/>
                <w:szCs w:val="24"/>
              </w:rPr>
              <w:t xml:space="preserve"> Képviselet polgári peres és nemperes eljárásokban</w:t>
            </w:r>
            <w:r w:rsidRPr="002C4EF1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</w:p>
          <w:p w14:paraId="404EA67C" w14:textId="4184BA5F" w:rsidR="00D0412E" w:rsidRPr="002C4EF1" w:rsidRDefault="00D0412E" w:rsidP="00D0412E">
            <w:pPr>
              <w:spacing w:after="0" w:line="240" w:lineRule="auto"/>
              <w:ind w:left="357"/>
              <w:rPr>
                <w:rFonts w:ascii="Garamond" w:hAnsi="Garamond"/>
                <w:noProof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202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6</w:t>
            </w:r>
            <w:r w:rsidRPr="002C4EF1">
              <w:rPr>
                <w:rFonts w:ascii="Garamond" w:hAnsi="Garamond"/>
                <w:b/>
                <w:sz w:val="24"/>
                <w:szCs w:val="24"/>
              </w:rPr>
              <w:t xml:space="preserve">. </w:t>
            </w:r>
            <w:r>
              <w:rPr>
                <w:rFonts w:ascii="Garamond" w:hAnsi="Garamond"/>
                <w:b/>
                <w:sz w:val="24"/>
                <w:szCs w:val="24"/>
              </w:rPr>
              <w:t>03.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 xml:space="preserve"> 02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. </w:t>
            </w:r>
            <w:r w:rsidRPr="002C4EF1">
              <w:rPr>
                <w:rFonts w:ascii="Garamond" w:hAnsi="Garamond"/>
                <w:noProof/>
                <w:sz w:val="24"/>
                <w:szCs w:val="24"/>
              </w:rPr>
              <w:t xml:space="preserve">Okiratszerkesztés és ügyvédi ellenjegyzés </w:t>
            </w:r>
          </w:p>
          <w:p w14:paraId="2455CAC0" w14:textId="1EF59BF3" w:rsidR="00D0412E" w:rsidRPr="002C4EF1" w:rsidRDefault="00D0412E" w:rsidP="00D0412E">
            <w:pPr>
              <w:spacing w:after="0" w:line="240" w:lineRule="auto"/>
              <w:ind w:left="357"/>
              <w:rPr>
                <w:rFonts w:ascii="Garamond" w:hAnsi="Garamond"/>
                <w:noProof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202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6</w:t>
            </w:r>
            <w:r w:rsidRPr="002C4EF1">
              <w:rPr>
                <w:rFonts w:ascii="Garamond" w:hAnsi="Garamond"/>
                <w:b/>
                <w:sz w:val="24"/>
                <w:szCs w:val="24"/>
              </w:rPr>
              <w:t xml:space="preserve">. 03. 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09</w:t>
            </w:r>
            <w:r w:rsidRPr="002C4EF1">
              <w:rPr>
                <w:rFonts w:ascii="Garamond" w:hAnsi="Garamond"/>
                <w:noProof/>
                <w:sz w:val="24"/>
                <w:szCs w:val="24"/>
              </w:rPr>
              <w:t xml:space="preserve">. </w:t>
            </w:r>
            <w:r w:rsidR="00206772" w:rsidRPr="002C4EF1">
              <w:rPr>
                <w:rFonts w:ascii="Garamond" w:hAnsi="Garamond"/>
                <w:noProof/>
                <w:sz w:val="24"/>
                <w:szCs w:val="24"/>
              </w:rPr>
              <w:t>Az ügyvédi felelősség – fegyelmi és etikai eljárás</w:t>
            </w:r>
          </w:p>
          <w:p w14:paraId="75E09CA7" w14:textId="2B962C10" w:rsidR="00206772" w:rsidRPr="002C4EF1" w:rsidRDefault="00D0412E" w:rsidP="00206772">
            <w:pPr>
              <w:spacing w:after="0" w:line="240" w:lineRule="auto"/>
              <w:ind w:left="357"/>
              <w:rPr>
                <w:rFonts w:ascii="Garamond" w:hAnsi="Garamond"/>
                <w:b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202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6</w:t>
            </w:r>
            <w:r w:rsidRPr="002C4EF1">
              <w:rPr>
                <w:rFonts w:ascii="Garamond" w:hAnsi="Garamond"/>
                <w:b/>
                <w:sz w:val="24"/>
                <w:szCs w:val="24"/>
              </w:rPr>
              <w:t>. 03.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 xml:space="preserve"> 16</w:t>
            </w:r>
            <w:r w:rsidRPr="002C4EF1">
              <w:rPr>
                <w:rFonts w:ascii="Garamond" w:hAnsi="Garamond"/>
                <w:noProof/>
                <w:sz w:val="24"/>
                <w:szCs w:val="24"/>
              </w:rPr>
              <w:t xml:space="preserve">. </w:t>
            </w:r>
            <w:r w:rsidR="00206772" w:rsidRPr="002C4EF1">
              <w:rPr>
                <w:rFonts w:ascii="Garamond" w:hAnsi="Garamond"/>
                <w:noProof/>
                <w:sz w:val="24"/>
                <w:szCs w:val="24"/>
              </w:rPr>
              <w:t>Védőügyvéd szerepe a büntetőeljárásban</w:t>
            </w:r>
            <w:r w:rsidR="00206772" w:rsidRPr="002C4EF1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(helyszín: B.-A.-Z. Vármegyei Ügyvédi Kamara)</w:t>
            </w:r>
          </w:p>
          <w:p w14:paraId="58B80C49" w14:textId="77777777" w:rsidR="00773CD8" w:rsidRPr="002C4EF1" w:rsidRDefault="00D0412E" w:rsidP="00773CD8">
            <w:pPr>
              <w:spacing w:after="0" w:line="240" w:lineRule="auto"/>
              <w:ind w:left="357"/>
              <w:rPr>
                <w:rFonts w:ascii="Garamond" w:hAnsi="Garamond"/>
                <w:b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202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6</w:t>
            </w:r>
            <w:r w:rsidRPr="002C4EF1">
              <w:rPr>
                <w:rFonts w:ascii="Garamond" w:hAnsi="Garamond"/>
                <w:b/>
                <w:sz w:val="24"/>
                <w:szCs w:val="24"/>
              </w:rPr>
              <w:t>. 0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3</w:t>
            </w:r>
            <w:r w:rsidRPr="002C4EF1">
              <w:rPr>
                <w:rFonts w:ascii="Garamond" w:hAnsi="Garamond"/>
                <w:b/>
                <w:sz w:val="24"/>
                <w:szCs w:val="24"/>
              </w:rPr>
              <w:t>.</w:t>
            </w:r>
            <w:r w:rsidR="001C5C73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23</w:t>
            </w:r>
            <w:r w:rsidRPr="002C4EF1">
              <w:rPr>
                <w:rFonts w:ascii="Garamond" w:hAnsi="Garamond"/>
                <w:noProof/>
                <w:sz w:val="24"/>
                <w:szCs w:val="24"/>
              </w:rPr>
              <w:t>.</w:t>
            </w:r>
            <w:r w:rsidR="00206772">
              <w:rPr>
                <w:rFonts w:ascii="Garamond" w:hAnsi="Garamond"/>
                <w:noProof/>
                <w:sz w:val="24"/>
                <w:szCs w:val="24"/>
              </w:rPr>
              <w:t xml:space="preserve"> </w:t>
            </w:r>
            <w:r w:rsidRPr="002C4EF1">
              <w:rPr>
                <w:rFonts w:ascii="Garamond" w:hAnsi="Garamond"/>
                <w:noProof/>
                <w:sz w:val="24"/>
                <w:szCs w:val="24"/>
              </w:rPr>
              <w:t>Jogi tanácsadás</w:t>
            </w:r>
            <w:r w:rsidR="00206772">
              <w:rPr>
                <w:rFonts w:ascii="Garamond" w:hAnsi="Garamond"/>
                <w:noProof/>
                <w:sz w:val="24"/>
                <w:szCs w:val="24"/>
              </w:rPr>
              <w:t xml:space="preserve">; </w:t>
            </w:r>
            <w:r w:rsidRPr="002C4EF1">
              <w:rPr>
                <w:rFonts w:ascii="Garamond" w:hAnsi="Garamond"/>
                <w:noProof/>
                <w:sz w:val="24"/>
                <w:szCs w:val="24"/>
              </w:rPr>
              <w:t>Az elektronikus eljárás</w:t>
            </w:r>
            <w:r w:rsidR="00206772">
              <w:rPr>
                <w:rFonts w:ascii="Garamond" w:hAnsi="Garamond"/>
                <w:noProof/>
                <w:sz w:val="24"/>
                <w:szCs w:val="24"/>
              </w:rPr>
              <w:t xml:space="preserve">; </w:t>
            </w:r>
            <w:r w:rsidRPr="002C4EF1">
              <w:rPr>
                <w:rFonts w:ascii="Garamond" w:hAnsi="Garamond"/>
                <w:noProof/>
                <w:sz w:val="24"/>
                <w:szCs w:val="24"/>
              </w:rPr>
              <w:t xml:space="preserve">A határon </w:t>
            </w:r>
            <w:r>
              <w:rPr>
                <w:rFonts w:ascii="Garamond" w:hAnsi="Garamond"/>
                <w:noProof/>
                <w:sz w:val="24"/>
                <w:szCs w:val="24"/>
              </w:rPr>
              <w:t>át</w:t>
            </w:r>
            <w:r w:rsidRPr="002C4EF1">
              <w:rPr>
                <w:rFonts w:ascii="Garamond" w:hAnsi="Garamond"/>
                <w:noProof/>
                <w:sz w:val="24"/>
                <w:szCs w:val="24"/>
              </w:rPr>
              <w:t>nyúló jogi képviselet</w:t>
            </w:r>
            <w:r w:rsidR="00773CD8">
              <w:rPr>
                <w:rFonts w:ascii="Garamond" w:hAnsi="Garamond"/>
                <w:noProof/>
                <w:sz w:val="24"/>
                <w:szCs w:val="24"/>
              </w:rPr>
              <w:t xml:space="preserve"> 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(helyszín: B.-A.-Z. Vármegyei Ügyvédi Kamara)</w:t>
            </w:r>
          </w:p>
          <w:p w14:paraId="63621A51" w14:textId="77777777" w:rsidR="00206772" w:rsidRDefault="00206772" w:rsidP="002D0695">
            <w:pPr>
              <w:spacing w:after="0" w:line="240" w:lineRule="auto"/>
              <w:ind w:left="360"/>
              <w:rPr>
                <w:rFonts w:ascii="Garamond" w:hAnsi="Garamond"/>
                <w:b/>
                <w:iCs/>
                <w:sz w:val="24"/>
                <w:szCs w:val="24"/>
                <w:u w:val="single"/>
              </w:rPr>
            </w:pPr>
          </w:p>
          <w:p w14:paraId="59B2480D" w14:textId="6EE85DC4" w:rsidR="007B28B8" w:rsidRPr="002C4EF1" w:rsidRDefault="00921A58" w:rsidP="002D0695">
            <w:pPr>
              <w:spacing w:after="0" w:line="240" w:lineRule="auto"/>
              <w:ind w:left="360"/>
              <w:rPr>
                <w:rFonts w:ascii="Garamond" w:hAnsi="Garamond"/>
                <w:b/>
                <w:iCs/>
                <w:sz w:val="24"/>
                <w:szCs w:val="24"/>
                <w:u w:val="single"/>
              </w:rPr>
            </w:pPr>
            <w:r w:rsidRPr="002C4EF1">
              <w:rPr>
                <w:rFonts w:ascii="Garamond" w:hAnsi="Garamond"/>
                <w:b/>
                <w:iCs/>
                <w:sz w:val="24"/>
                <w:szCs w:val="24"/>
                <w:u w:val="single"/>
              </w:rPr>
              <w:t>L</w:t>
            </w:r>
            <w:r w:rsidR="007B28B8" w:rsidRPr="002C4EF1">
              <w:rPr>
                <w:rFonts w:ascii="Garamond" w:hAnsi="Garamond"/>
                <w:b/>
                <w:iCs/>
                <w:sz w:val="24"/>
                <w:szCs w:val="24"/>
                <w:u w:val="single"/>
              </w:rPr>
              <w:t>evelező tagozaton:</w:t>
            </w:r>
          </w:p>
          <w:p w14:paraId="2782F8FC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b/>
                <w:sz w:val="24"/>
                <w:szCs w:val="24"/>
              </w:rPr>
            </w:pPr>
          </w:p>
          <w:p w14:paraId="6696A25A" w14:textId="4BEFD98A" w:rsidR="007B28B8" w:rsidRPr="002C4EF1" w:rsidRDefault="00750C5D" w:rsidP="002D0695">
            <w:pPr>
              <w:spacing w:after="0" w:line="240" w:lineRule="auto"/>
              <w:ind w:left="360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sz w:val="24"/>
                <w:szCs w:val="24"/>
              </w:rPr>
              <w:t>20</w:t>
            </w:r>
            <w:r w:rsidR="00867F30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6</w:t>
            </w:r>
            <w:r w:rsidRPr="002C4EF1">
              <w:rPr>
                <w:rFonts w:ascii="Garamond" w:hAnsi="Garamond"/>
                <w:b/>
                <w:sz w:val="24"/>
                <w:szCs w:val="24"/>
              </w:rPr>
              <w:t xml:space="preserve"> április 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17</w:t>
            </w:r>
            <w:r w:rsidR="007B28B8" w:rsidRPr="002C4EF1">
              <w:rPr>
                <w:rFonts w:ascii="Garamond" w:hAnsi="Garamond"/>
                <w:b/>
                <w:sz w:val="24"/>
                <w:szCs w:val="24"/>
              </w:rPr>
              <w:t xml:space="preserve">. </w:t>
            </w:r>
            <w:r w:rsidR="00773CD8">
              <w:rPr>
                <w:rFonts w:ascii="Garamond" w:hAnsi="Garamond"/>
                <w:b/>
                <w:sz w:val="24"/>
                <w:szCs w:val="24"/>
              </w:rPr>
              <w:t>12.20-14.00</w:t>
            </w:r>
            <w:r w:rsidR="007B28B8" w:rsidRPr="002C4EF1">
              <w:rPr>
                <w:rFonts w:ascii="Garamond" w:hAnsi="Garamond"/>
                <w:b/>
                <w:sz w:val="24"/>
                <w:szCs w:val="24"/>
              </w:rPr>
              <w:t xml:space="preserve"> - online</w:t>
            </w:r>
          </w:p>
          <w:p w14:paraId="3BDF497C" w14:textId="77777777" w:rsidR="007B28B8" w:rsidRPr="002C4EF1" w:rsidRDefault="007B28B8" w:rsidP="002D0695">
            <w:pPr>
              <w:pStyle w:val="Listaszerbekezds"/>
              <w:suppressAutoHyphens w:val="0"/>
              <w:spacing w:after="0" w:line="240" w:lineRule="auto"/>
              <w:ind w:left="0"/>
              <w:textAlignment w:val="auto"/>
              <w:rPr>
                <w:rFonts w:ascii="Garamond" w:hAnsi="Garamond"/>
                <w:sz w:val="24"/>
                <w:szCs w:val="24"/>
              </w:rPr>
            </w:pPr>
          </w:p>
          <w:p w14:paraId="417C0BA1" w14:textId="7D025AC9" w:rsidR="00D55D8B" w:rsidRPr="002C4EF1" w:rsidRDefault="00D55D8B" w:rsidP="00D55D8B">
            <w:pPr>
              <w:spacing w:after="0" w:line="240" w:lineRule="auto"/>
              <w:ind w:right="70"/>
              <w:rPr>
                <w:rFonts w:ascii="Garamond" w:eastAsia="Times New Roman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sz w:val="24"/>
                <w:szCs w:val="24"/>
              </w:rPr>
              <w:t xml:space="preserve">Az ügyvédi kamara. Az ügyvédi hivatás alapelvei. </w:t>
            </w:r>
            <w:r w:rsidRPr="002C4EF1">
              <w:rPr>
                <w:rFonts w:ascii="Garamond" w:eastAsia="Times New Roman" w:hAnsi="Garamond"/>
                <w:sz w:val="24"/>
                <w:szCs w:val="24"/>
              </w:rPr>
              <w:t>Az ügyvéd személye és az ügyvédi szervezetrendszer. Az ügyvéd szerepe a polgári peres és nemperes eljárásokban (ügygondnok, eseti gondnok, pártfogó ügyvéd). Az ügyvéd feladatai és jogköre: az ügyvédi képviselet, okiratok szerkesztése, letétkezelés, jogi tanácsadás stb.</w:t>
            </w:r>
          </w:p>
          <w:p w14:paraId="73B58B07" w14:textId="77777777" w:rsidR="007B28B8" w:rsidRPr="002C4EF1" w:rsidRDefault="007B28B8" w:rsidP="002D0695">
            <w:pPr>
              <w:pStyle w:val="Szvegtrzs"/>
              <w:rPr>
                <w:rFonts w:ascii="Garamond" w:hAnsi="Garamond"/>
                <w:b/>
              </w:rPr>
            </w:pPr>
          </w:p>
          <w:p w14:paraId="16A389CD" w14:textId="77777777" w:rsidR="007B28B8" w:rsidRPr="002C4EF1" w:rsidRDefault="007B28B8" w:rsidP="002D0695">
            <w:pPr>
              <w:pStyle w:val="Szvegtrzs"/>
              <w:rPr>
                <w:rFonts w:ascii="Garamond" w:hAnsi="Garamond"/>
                <w:b/>
              </w:rPr>
            </w:pPr>
            <w:r w:rsidRPr="002C4EF1">
              <w:rPr>
                <w:rFonts w:ascii="Garamond" w:hAnsi="Garamond"/>
                <w:b/>
              </w:rPr>
              <w:t>Félévközi számonkérés és a beszámoló</w:t>
            </w:r>
            <w:r w:rsidRPr="002C4EF1">
              <w:rPr>
                <w:rFonts w:ascii="Garamond" w:hAnsi="Garamond"/>
              </w:rPr>
              <w:t xml:space="preserve"> </w:t>
            </w:r>
            <w:r w:rsidRPr="002C4EF1">
              <w:rPr>
                <w:rFonts w:ascii="Garamond" w:hAnsi="Garamond"/>
                <w:b/>
              </w:rPr>
              <w:t>teljesítésének módja, értékelése:</w:t>
            </w:r>
          </w:p>
          <w:p w14:paraId="27D19004" w14:textId="4F501838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sz w:val="24"/>
                <w:szCs w:val="24"/>
              </w:rPr>
              <w:t xml:space="preserve">Az aláírás </w:t>
            </w:r>
            <w:r w:rsidR="00382716" w:rsidRPr="002C4EF1">
              <w:rPr>
                <w:rFonts w:ascii="Garamond" w:hAnsi="Garamond"/>
                <w:sz w:val="24"/>
                <w:szCs w:val="24"/>
              </w:rPr>
              <w:t>és a kurzus teljesítésének a</w:t>
            </w:r>
            <w:r w:rsidRPr="002C4EF1">
              <w:rPr>
                <w:rFonts w:ascii="Garamond" w:hAnsi="Garamond"/>
                <w:sz w:val="24"/>
                <w:szCs w:val="24"/>
              </w:rPr>
              <w:t xml:space="preserve"> feltétele a szemináriumokon való jelenlét, melyet a tanszék rendszeresen ellenőriz</w:t>
            </w:r>
            <w:r w:rsidR="00382716" w:rsidRPr="002C4EF1">
              <w:rPr>
                <w:rFonts w:ascii="Garamond" w:hAnsi="Garamond"/>
                <w:sz w:val="24"/>
                <w:szCs w:val="24"/>
              </w:rPr>
              <w:t>, valamint órai aktivitás és írásbeli beadandó készítése, illetőleg a</w:t>
            </w:r>
            <w:r w:rsidRPr="002C4EF1">
              <w:rPr>
                <w:rFonts w:ascii="Garamond" w:hAnsi="Garamond"/>
                <w:sz w:val="24"/>
                <w:szCs w:val="24"/>
              </w:rPr>
              <w:t xml:space="preserve"> tantárgy számonkérésének módja: </w:t>
            </w:r>
            <w:r w:rsidRPr="002C4EF1">
              <w:rPr>
                <w:rStyle w:val="Kiemels2"/>
                <w:rFonts w:ascii="Garamond" w:hAnsi="Garamond"/>
                <w:sz w:val="24"/>
                <w:szCs w:val="24"/>
              </w:rPr>
              <w:t xml:space="preserve">írásbeli beszámoló. </w:t>
            </w:r>
            <w:r w:rsidRPr="002C4EF1">
              <w:rPr>
                <w:rFonts w:ascii="Garamond" w:hAnsi="Garamond"/>
                <w:color w:val="000000"/>
                <w:sz w:val="24"/>
                <w:szCs w:val="24"/>
              </w:rPr>
              <w:t>Az értékelés 3 fokozatú rendszerben történik az alábbiak szerint:</w:t>
            </w:r>
          </w:p>
          <w:p w14:paraId="2D8EBB0D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color w:val="000000"/>
                <w:sz w:val="24"/>
                <w:szCs w:val="24"/>
              </w:rPr>
            </w:pPr>
            <w:r w:rsidRPr="002C4EF1">
              <w:rPr>
                <w:rFonts w:ascii="Garamond" w:hAnsi="Garamond"/>
                <w:color w:val="000000"/>
                <w:sz w:val="24"/>
                <w:szCs w:val="24"/>
              </w:rPr>
              <w:t>0-50% nem megfelelt</w:t>
            </w:r>
          </w:p>
          <w:p w14:paraId="57AAB425" w14:textId="77777777" w:rsidR="007B28B8" w:rsidRPr="002C4EF1" w:rsidRDefault="007B28B8" w:rsidP="002D0695">
            <w:pPr>
              <w:spacing w:after="0" w:line="240" w:lineRule="auto"/>
              <w:rPr>
                <w:rFonts w:ascii="Garamond" w:hAnsi="Garamond"/>
                <w:color w:val="000000"/>
                <w:sz w:val="24"/>
                <w:szCs w:val="24"/>
              </w:rPr>
            </w:pPr>
            <w:r w:rsidRPr="002C4EF1">
              <w:rPr>
                <w:rFonts w:ascii="Garamond" w:hAnsi="Garamond"/>
                <w:color w:val="000000"/>
                <w:sz w:val="24"/>
                <w:szCs w:val="24"/>
              </w:rPr>
              <w:t>51-80% megfelelt</w:t>
            </w:r>
          </w:p>
          <w:p w14:paraId="4ACDC1CA" w14:textId="77777777" w:rsidR="007B28B8" w:rsidRPr="002C4EF1" w:rsidRDefault="007B28B8" w:rsidP="002D0695">
            <w:pPr>
              <w:pStyle w:val="Listaszerbekezds"/>
              <w:spacing w:after="0" w:line="240" w:lineRule="auto"/>
              <w:ind w:left="0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color w:val="000000"/>
                <w:sz w:val="24"/>
                <w:szCs w:val="24"/>
              </w:rPr>
              <w:t>81-100% kiválóan megfelelt.</w:t>
            </w:r>
          </w:p>
        </w:tc>
      </w:tr>
      <w:tr w:rsidR="007B28B8" w:rsidRPr="002C4EF1" w14:paraId="346477C6" w14:textId="77777777" w:rsidTr="002D0695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86158" w14:textId="77777777" w:rsidR="007B28B8" w:rsidRPr="002C4EF1" w:rsidRDefault="007B28B8" w:rsidP="00921A58">
            <w:pPr>
              <w:pStyle w:val="Nincstrkz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sz w:val="24"/>
                <w:szCs w:val="24"/>
              </w:rPr>
              <w:lastRenderedPageBreak/>
              <w:t>Kötelező jogszabályok:</w:t>
            </w:r>
          </w:p>
          <w:p w14:paraId="77905C56" w14:textId="77777777" w:rsidR="00E65A65" w:rsidRPr="002C4EF1" w:rsidRDefault="007B28B8" w:rsidP="00E65A65">
            <w:pPr>
              <w:pStyle w:val="Nincstrkz"/>
              <w:rPr>
                <w:rFonts w:ascii="Garamond" w:hAnsi="Garamond"/>
                <w:bCs/>
                <w:sz w:val="24"/>
                <w:szCs w:val="24"/>
              </w:rPr>
            </w:pPr>
            <w:r w:rsidRPr="002C4EF1">
              <w:rPr>
                <w:rFonts w:ascii="Garamond" w:hAnsi="Garamond"/>
                <w:bCs/>
                <w:sz w:val="24"/>
                <w:szCs w:val="24"/>
              </w:rPr>
              <w:t>2016. évi CXXX törvény a Polgári perrendtartásról</w:t>
            </w:r>
          </w:p>
          <w:p w14:paraId="43C15F6C" w14:textId="28677299" w:rsidR="00E65A65" w:rsidRPr="002C4EF1" w:rsidRDefault="00E65A65" w:rsidP="00E65A65">
            <w:pPr>
              <w:pStyle w:val="Nincstrkz"/>
              <w:rPr>
                <w:rFonts w:ascii="Garamond" w:eastAsia="Times New Roman" w:hAnsi="Garamond"/>
                <w:color w:val="2B2E34"/>
                <w:sz w:val="24"/>
                <w:szCs w:val="24"/>
                <w:lang w:eastAsia="hu-HU"/>
              </w:rPr>
            </w:pPr>
            <w:r w:rsidRPr="00E65A65">
              <w:rPr>
                <w:rFonts w:ascii="Garamond" w:eastAsia="Times New Roman" w:hAnsi="Garamond"/>
                <w:color w:val="2B2E34"/>
                <w:sz w:val="24"/>
                <w:szCs w:val="24"/>
                <w:lang w:eastAsia="hu-HU"/>
              </w:rPr>
              <w:t>2017. évi LXXVIII. törvény</w:t>
            </w:r>
            <w:r w:rsidRPr="002C4EF1">
              <w:rPr>
                <w:rFonts w:ascii="Garamond" w:eastAsia="Times New Roman" w:hAnsi="Garamond"/>
                <w:color w:val="2B2E34"/>
                <w:sz w:val="24"/>
                <w:szCs w:val="24"/>
                <w:lang w:eastAsia="hu-HU"/>
              </w:rPr>
              <w:t xml:space="preserve"> </w:t>
            </w:r>
            <w:r w:rsidRPr="00E65A65">
              <w:rPr>
                <w:rFonts w:ascii="Garamond" w:eastAsia="Times New Roman" w:hAnsi="Garamond"/>
                <w:color w:val="2B2E34"/>
                <w:sz w:val="24"/>
                <w:szCs w:val="24"/>
                <w:lang w:eastAsia="hu-HU"/>
              </w:rPr>
              <w:t>az ügyvéd</w:t>
            </w:r>
            <w:r w:rsidR="004A0573" w:rsidRPr="002C4EF1">
              <w:rPr>
                <w:rFonts w:ascii="Garamond" w:eastAsia="Times New Roman" w:hAnsi="Garamond"/>
                <w:color w:val="2B2E34"/>
                <w:sz w:val="24"/>
                <w:szCs w:val="24"/>
                <w:lang w:eastAsia="hu-HU"/>
              </w:rPr>
              <w:t>i tevékenységről</w:t>
            </w:r>
          </w:p>
          <w:p w14:paraId="77773D0F" w14:textId="402718F3" w:rsidR="00E65A65" w:rsidRPr="002C4EF1" w:rsidRDefault="00E65A65" w:rsidP="00E65A65">
            <w:pPr>
              <w:pStyle w:val="Nincstrkz"/>
              <w:rPr>
                <w:rFonts w:ascii="Garamond" w:eastAsia="Times New Roman" w:hAnsi="Garamond"/>
                <w:color w:val="2B2E34"/>
                <w:sz w:val="24"/>
                <w:szCs w:val="24"/>
                <w:lang w:eastAsia="hu-HU"/>
              </w:rPr>
            </w:pPr>
            <w:r w:rsidRPr="00E65A65">
              <w:rPr>
                <w:rFonts w:ascii="Garamond" w:eastAsia="Times New Roman" w:hAnsi="Garamond"/>
                <w:color w:val="2B2E34"/>
                <w:sz w:val="24"/>
                <w:szCs w:val="24"/>
                <w:lang w:eastAsia="hu-HU"/>
              </w:rPr>
              <w:t>2003. évi LXXX. törvény</w:t>
            </w:r>
            <w:r w:rsidRPr="002C4EF1">
              <w:rPr>
                <w:rFonts w:ascii="Garamond" w:eastAsia="Times New Roman" w:hAnsi="Garamond"/>
                <w:color w:val="2B2E34"/>
                <w:sz w:val="24"/>
                <w:szCs w:val="24"/>
                <w:lang w:eastAsia="hu-HU"/>
              </w:rPr>
              <w:t xml:space="preserve"> </w:t>
            </w:r>
            <w:r w:rsidRPr="00E65A65">
              <w:rPr>
                <w:rFonts w:ascii="Garamond" w:eastAsia="Times New Roman" w:hAnsi="Garamond"/>
                <w:color w:val="2B2E34"/>
                <w:sz w:val="24"/>
                <w:szCs w:val="24"/>
                <w:lang w:eastAsia="hu-HU"/>
              </w:rPr>
              <w:t>a jogi segítségnyújtásról</w:t>
            </w:r>
          </w:p>
          <w:p w14:paraId="2668685C" w14:textId="161CBC4D" w:rsidR="00E65A65" w:rsidRPr="00E65A65" w:rsidRDefault="00E65A65" w:rsidP="00E65A65">
            <w:pPr>
              <w:pStyle w:val="Nincstrkz"/>
              <w:rPr>
                <w:rFonts w:ascii="Garamond" w:hAnsi="Garamond"/>
                <w:bCs/>
                <w:sz w:val="24"/>
                <w:szCs w:val="24"/>
              </w:rPr>
            </w:pPr>
            <w:r w:rsidRPr="00E65A65">
              <w:rPr>
                <w:rFonts w:ascii="Garamond" w:eastAsia="Times New Roman" w:hAnsi="Garamond"/>
                <w:color w:val="2B2E34"/>
                <w:sz w:val="24"/>
                <w:szCs w:val="24"/>
                <w:lang w:eastAsia="hu-HU"/>
              </w:rPr>
              <w:t>32/2003. (VIII. 22.) IM rendelet</w:t>
            </w:r>
            <w:r w:rsidRPr="002C4EF1">
              <w:rPr>
                <w:rFonts w:ascii="Garamond" w:eastAsia="Times New Roman" w:hAnsi="Garamond"/>
                <w:color w:val="2B2E34"/>
                <w:sz w:val="24"/>
                <w:szCs w:val="24"/>
                <w:lang w:eastAsia="hu-HU"/>
              </w:rPr>
              <w:t xml:space="preserve"> </w:t>
            </w:r>
            <w:r w:rsidRPr="00E65A65">
              <w:rPr>
                <w:rFonts w:ascii="Garamond" w:eastAsia="Times New Roman" w:hAnsi="Garamond"/>
                <w:color w:val="2B2E34"/>
                <w:sz w:val="24"/>
                <w:szCs w:val="24"/>
                <w:lang w:eastAsia="hu-HU"/>
              </w:rPr>
              <w:t>a bírósági eljárásban megállapítható ügyvédi költségekről</w:t>
            </w:r>
          </w:p>
          <w:p w14:paraId="7512CC48" w14:textId="6D4D6773" w:rsidR="007B28B8" w:rsidRPr="002C4EF1" w:rsidRDefault="007B28B8" w:rsidP="00921A58">
            <w:pPr>
              <w:pStyle w:val="Nincstrkz"/>
              <w:rPr>
                <w:rFonts w:ascii="Garamond" w:hAnsi="Garamond"/>
                <w:sz w:val="24"/>
                <w:szCs w:val="24"/>
              </w:rPr>
            </w:pPr>
            <w:r w:rsidRPr="002C4EF1">
              <w:rPr>
                <w:rFonts w:ascii="Garamond" w:hAnsi="Garamond"/>
                <w:sz w:val="24"/>
                <w:szCs w:val="24"/>
              </w:rPr>
              <w:t>6/2018 (III. 26.) MÜK szabályzat az ügyvédi hivatás etikai szabályairól és elvárásairól</w:t>
            </w:r>
          </w:p>
          <w:p w14:paraId="309DB121" w14:textId="77777777" w:rsidR="003D4587" w:rsidRPr="002C4EF1" w:rsidRDefault="003D4587" w:rsidP="00921A58">
            <w:pPr>
              <w:pStyle w:val="Nincstrkz"/>
              <w:rPr>
                <w:rFonts w:ascii="Garamond" w:hAnsi="Garamond"/>
                <w:sz w:val="24"/>
                <w:szCs w:val="24"/>
              </w:rPr>
            </w:pPr>
          </w:p>
          <w:p w14:paraId="5F708A8B" w14:textId="3284EDA5" w:rsidR="007B28B8" w:rsidRPr="002C4EF1" w:rsidRDefault="003D4587" w:rsidP="00921A58">
            <w:pPr>
              <w:pStyle w:val="Nincstrkz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bCs/>
                <w:sz w:val="24"/>
                <w:szCs w:val="24"/>
              </w:rPr>
              <w:t>K</w:t>
            </w:r>
            <w:r w:rsidR="007B28B8" w:rsidRPr="002C4EF1">
              <w:rPr>
                <w:rFonts w:ascii="Garamond" w:hAnsi="Garamond"/>
                <w:b/>
                <w:bCs/>
                <w:sz w:val="24"/>
                <w:szCs w:val="24"/>
              </w:rPr>
              <w:t>ötelező irodalom:</w:t>
            </w:r>
          </w:p>
          <w:p w14:paraId="46E01B6F" w14:textId="545223FC" w:rsidR="007B28B8" w:rsidRPr="002C4EF1" w:rsidRDefault="007B28B8" w:rsidP="00921A58">
            <w:pPr>
              <w:pStyle w:val="Nincstrkz"/>
              <w:rPr>
                <w:rFonts w:ascii="Garamond" w:eastAsia="Times New Roman" w:hAnsi="Garamond"/>
                <w:sz w:val="24"/>
                <w:szCs w:val="24"/>
              </w:rPr>
            </w:pPr>
            <w:r w:rsidRPr="002C4EF1">
              <w:rPr>
                <w:rFonts w:ascii="Garamond" w:eastAsia="Times New Roman" w:hAnsi="Garamond"/>
                <w:sz w:val="24"/>
                <w:szCs w:val="24"/>
              </w:rPr>
              <w:t>Nagy Andrea: Ügyvédi és közjegyzői jog - megjelenés alatt</w:t>
            </w:r>
          </w:p>
          <w:p w14:paraId="771F5969" w14:textId="77777777" w:rsidR="007B28B8" w:rsidRPr="002C4EF1" w:rsidRDefault="007B28B8" w:rsidP="00921A58">
            <w:pPr>
              <w:pStyle w:val="Nincstrkz"/>
              <w:rPr>
                <w:rFonts w:ascii="Garamond" w:hAnsi="Garamond"/>
                <w:sz w:val="24"/>
                <w:szCs w:val="24"/>
              </w:rPr>
            </w:pPr>
          </w:p>
          <w:p w14:paraId="4EAFF725" w14:textId="77777777" w:rsidR="007B28B8" w:rsidRPr="002C4EF1" w:rsidRDefault="007B28B8" w:rsidP="00921A58">
            <w:pPr>
              <w:pStyle w:val="Nincstrkz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2C4EF1">
              <w:rPr>
                <w:rFonts w:ascii="Garamond" w:hAnsi="Garamond"/>
                <w:b/>
                <w:bCs/>
                <w:sz w:val="24"/>
                <w:szCs w:val="24"/>
              </w:rPr>
              <w:t>Ajánlott irodalom:</w:t>
            </w:r>
          </w:p>
          <w:p w14:paraId="5F3E3894" w14:textId="77777777" w:rsidR="00921A58" w:rsidRPr="002C4EF1" w:rsidRDefault="00921A58" w:rsidP="00921A58">
            <w:pPr>
              <w:pStyle w:val="Nincstrkz"/>
              <w:rPr>
                <w:rFonts w:ascii="Garamond" w:eastAsia="Times New Roman" w:hAnsi="Garamond"/>
                <w:color w:val="212121"/>
                <w:sz w:val="24"/>
                <w:szCs w:val="24"/>
                <w:lang w:eastAsia="hu-HU"/>
              </w:rPr>
            </w:pPr>
            <w:hyperlink r:id="rId7" w:history="1">
              <w:r w:rsidRPr="002C4EF1">
                <w:rPr>
                  <w:rStyle w:val="Hiperhivatkozs"/>
                  <w:rFonts w:ascii="Garamond" w:eastAsia="Times New Roman" w:hAnsi="Garamond"/>
                  <w:color w:val="212121"/>
                  <w:sz w:val="24"/>
                  <w:szCs w:val="24"/>
                  <w:u w:val="none"/>
                  <w:lang w:eastAsia="hu-HU"/>
                </w:rPr>
                <w:t>Sándor István </w:t>
              </w:r>
            </w:hyperlink>
            <w:r w:rsidRPr="002C4EF1">
              <w:rPr>
                <w:rFonts w:ascii="Garamond" w:eastAsia="Times New Roman" w:hAnsi="Garamond"/>
                <w:color w:val="212121"/>
                <w:sz w:val="24"/>
                <w:szCs w:val="24"/>
                <w:lang w:eastAsia="hu-HU"/>
              </w:rPr>
              <w:t xml:space="preserve">- </w:t>
            </w:r>
            <w:hyperlink r:id="rId8" w:history="1">
              <w:r w:rsidRPr="002C4EF1">
                <w:rPr>
                  <w:rStyle w:val="Hiperhivatkozs"/>
                  <w:rFonts w:ascii="Garamond" w:eastAsia="Times New Roman" w:hAnsi="Garamond"/>
                  <w:color w:val="212121"/>
                  <w:sz w:val="24"/>
                  <w:szCs w:val="24"/>
                  <w:u w:val="none"/>
                  <w:lang w:eastAsia="hu-HU"/>
                </w:rPr>
                <w:t>Szűcs Brigitta</w:t>
              </w:r>
            </w:hyperlink>
            <w:r w:rsidRPr="002C4EF1">
              <w:rPr>
                <w:rFonts w:ascii="Garamond" w:eastAsia="Times New Roman" w:hAnsi="Garamond"/>
                <w:color w:val="212121"/>
                <w:sz w:val="24"/>
                <w:szCs w:val="24"/>
                <w:lang w:eastAsia="hu-HU"/>
              </w:rPr>
              <w:t xml:space="preserve">: </w:t>
            </w:r>
            <w:r w:rsidRPr="002C4EF1">
              <w:rPr>
                <w:rFonts w:ascii="Garamond" w:eastAsia="Times New Roman" w:hAnsi="Garamond"/>
                <w:color w:val="212121"/>
                <w:kern w:val="36"/>
                <w:sz w:val="24"/>
                <w:szCs w:val="24"/>
                <w:lang w:eastAsia="hu-HU"/>
              </w:rPr>
              <w:t xml:space="preserve">Az ügyvédi felelősség és biztosítása - Második, </w:t>
            </w:r>
            <w:proofErr w:type="spellStart"/>
            <w:r w:rsidRPr="002C4EF1">
              <w:rPr>
                <w:rFonts w:ascii="Garamond" w:eastAsia="Times New Roman" w:hAnsi="Garamond"/>
                <w:color w:val="212121"/>
                <w:kern w:val="36"/>
                <w:sz w:val="24"/>
                <w:szCs w:val="24"/>
                <w:lang w:eastAsia="hu-HU"/>
              </w:rPr>
              <w:t>átdolgozott</w:t>
            </w:r>
            <w:proofErr w:type="spellEnd"/>
            <w:r w:rsidRPr="002C4EF1">
              <w:rPr>
                <w:rFonts w:ascii="Garamond" w:eastAsia="Times New Roman" w:hAnsi="Garamond"/>
                <w:color w:val="212121"/>
                <w:kern w:val="36"/>
                <w:sz w:val="24"/>
                <w:szCs w:val="24"/>
                <w:lang w:eastAsia="hu-HU"/>
              </w:rPr>
              <w:t xml:space="preserve"> és aktualizált kiadás, </w:t>
            </w:r>
            <w:hyperlink r:id="rId9" w:history="1">
              <w:r w:rsidRPr="002C4EF1">
                <w:rPr>
                  <w:rStyle w:val="Hiperhivatkozs"/>
                  <w:rFonts w:ascii="Garamond" w:eastAsia="Times New Roman" w:hAnsi="Garamond"/>
                  <w:color w:val="2D383E"/>
                  <w:sz w:val="24"/>
                  <w:szCs w:val="24"/>
                  <w:u w:val="none"/>
                  <w:lang w:eastAsia="hu-HU"/>
                </w:rPr>
                <w:t>HVG-</w:t>
              </w:r>
              <w:proofErr w:type="spellStart"/>
              <w:r w:rsidRPr="002C4EF1">
                <w:rPr>
                  <w:rStyle w:val="Hiperhivatkozs"/>
                  <w:rFonts w:ascii="Garamond" w:eastAsia="Times New Roman" w:hAnsi="Garamond"/>
                  <w:color w:val="2D383E"/>
                  <w:sz w:val="24"/>
                  <w:szCs w:val="24"/>
                  <w:u w:val="none"/>
                  <w:lang w:eastAsia="hu-HU"/>
                </w:rPr>
                <w:t>Orac</w:t>
              </w:r>
              <w:proofErr w:type="spellEnd"/>
              <w:r w:rsidRPr="002C4EF1">
                <w:rPr>
                  <w:rStyle w:val="Hiperhivatkozs"/>
                  <w:rFonts w:ascii="Garamond" w:eastAsia="Times New Roman" w:hAnsi="Garamond"/>
                  <w:color w:val="2D383E"/>
                  <w:sz w:val="24"/>
                  <w:szCs w:val="24"/>
                  <w:u w:val="none"/>
                  <w:lang w:eastAsia="hu-HU"/>
                </w:rPr>
                <w:t xml:space="preserve"> Kft., 2014</w:t>
              </w:r>
            </w:hyperlink>
          </w:p>
          <w:p w14:paraId="710D6E5D" w14:textId="1DC8CB68" w:rsidR="00921A58" w:rsidRPr="002C4EF1" w:rsidRDefault="00921A58" w:rsidP="00921A58">
            <w:pPr>
              <w:pStyle w:val="Nincstrkz"/>
              <w:rPr>
                <w:rFonts w:ascii="Garamond" w:eastAsia="Times New Roman" w:hAnsi="Garamond"/>
                <w:kern w:val="36"/>
                <w:sz w:val="24"/>
                <w:szCs w:val="24"/>
                <w:lang w:eastAsia="hu-HU"/>
              </w:rPr>
            </w:pPr>
            <w:r w:rsidRPr="002C4EF1">
              <w:rPr>
                <w:rFonts w:ascii="Garamond" w:hAnsi="Garamond"/>
                <w:bCs/>
                <w:color w:val="474747"/>
                <w:sz w:val="24"/>
                <w:szCs w:val="24"/>
                <w:shd w:val="clear" w:color="auto" w:fill="FFFFFF"/>
              </w:rPr>
              <w:t>Dr. Bánáti János, Dr. Baranyi Bertold</w:t>
            </w:r>
            <w:r w:rsidRPr="002C4EF1">
              <w:rPr>
                <w:rFonts w:ascii="Garamond" w:hAnsi="Garamond"/>
                <w:color w:val="474747"/>
                <w:sz w:val="24"/>
                <w:szCs w:val="24"/>
                <w:shd w:val="clear" w:color="auto" w:fill="FFFFFF"/>
              </w:rPr>
              <w:t>:</w:t>
            </w:r>
            <w:r w:rsidRPr="002C4EF1"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2C4EF1">
              <w:rPr>
                <w:rFonts w:ascii="Garamond" w:hAnsi="Garamond"/>
                <w:bCs/>
                <w:color w:val="474747"/>
                <w:sz w:val="24"/>
                <w:szCs w:val="24"/>
              </w:rPr>
              <w:t xml:space="preserve">Nagykommentár az ügyvédi törvényhez- Nagykommentár az ügyvédi tevékenységről szóló 2017. évi LXXVIII. törvényhez; </w:t>
            </w:r>
            <w:r w:rsidRPr="002C4EF1">
              <w:rPr>
                <w:rFonts w:ascii="Garamond" w:hAnsi="Garamond"/>
                <w:bCs/>
                <w:sz w:val="24"/>
                <w:szCs w:val="24"/>
              </w:rPr>
              <w:t>Wolters Kluwer 2021</w:t>
            </w:r>
          </w:p>
          <w:p w14:paraId="187AA6FA" w14:textId="49FBE2F2" w:rsidR="003D4587" w:rsidRPr="002C4EF1" w:rsidRDefault="003D4587" w:rsidP="00921A58">
            <w:pPr>
              <w:pStyle w:val="Nincstrkz"/>
              <w:rPr>
                <w:rFonts w:ascii="Garamond" w:eastAsia="Times New Roman" w:hAnsi="Garamond"/>
                <w:sz w:val="24"/>
                <w:szCs w:val="24"/>
              </w:rPr>
            </w:pPr>
          </w:p>
        </w:tc>
      </w:tr>
    </w:tbl>
    <w:p w14:paraId="0D53AE31" w14:textId="77777777" w:rsidR="007B28B8" w:rsidRPr="002C4EF1" w:rsidRDefault="007B28B8" w:rsidP="007B28B8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5E4E374F" w14:textId="77777777" w:rsidR="007B28B8" w:rsidRPr="002C4EF1" w:rsidRDefault="007B28B8" w:rsidP="007B28B8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372C61A1" w14:textId="77777777" w:rsidR="00E076CA" w:rsidRPr="002C4EF1" w:rsidRDefault="00E076CA">
      <w:pPr>
        <w:rPr>
          <w:rFonts w:ascii="Garamond" w:hAnsi="Garamond"/>
          <w:sz w:val="24"/>
          <w:szCs w:val="24"/>
        </w:rPr>
      </w:pPr>
    </w:p>
    <w:sectPr w:rsidR="00E076CA" w:rsidRPr="002C4EF1">
      <w:headerReference w:type="default" r:id="rId10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6E5AE" w14:textId="77777777" w:rsidR="002C4EF1" w:rsidRDefault="002C4EF1">
      <w:pPr>
        <w:spacing w:after="0" w:line="240" w:lineRule="auto"/>
      </w:pPr>
      <w:r>
        <w:separator/>
      </w:r>
    </w:p>
  </w:endnote>
  <w:endnote w:type="continuationSeparator" w:id="0">
    <w:p w14:paraId="655106D4" w14:textId="77777777" w:rsidR="002C4EF1" w:rsidRDefault="002C4E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A44BD" w14:textId="77777777" w:rsidR="002C4EF1" w:rsidRDefault="002C4EF1">
      <w:pPr>
        <w:spacing w:after="0" w:line="240" w:lineRule="auto"/>
      </w:pPr>
      <w:r>
        <w:separator/>
      </w:r>
    </w:p>
  </w:footnote>
  <w:footnote w:type="continuationSeparator" w:id="0">
    <w:p w14:paraId="74F1FE85" w14:textId="77777777" w:rsidR="002C4EF1" w:rsidRDefault="002C4E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CC3A9" w14:textId="77777777" w:rsidR="00D55D8B" w:rsidRDefault="00D55D8B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0F012F"/>
    <w:multiLevelType w:val="hybridMultilevel"/>
    <w:tmpl w:val="27404DB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500B1"/>
    <w:multiLevelType w:val="multilevel"/>
    <w:tmpl w:val="6D54C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1A51DD"/>
    <w:multiLevelType w:val="hybridMultilevel"/>
    <w:tmpl w:val="8F68330E"/>
    <w:lvl w:ilvl="0" w:tplc="040E000F">
      <w:start w:val="1"/>
      <w:numFmt w:val="decimal"/>
      <w:lvlText w:val="%1.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FF71AE7"/>
    <w:multiLevelType w:val="hybridMultilevel"/>
    <w:tmpl w:val="68AE425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9431499">
    <w:abstractNumId w:val="2"/>
  </w:num>
  <w:num w:numId="2" w16cid:durableId="880172536">
    <w:abstractNumId w:val="0"/>
  </w:num>
  <w:num w:numId="3" w16cid:durableId="855116657">
    <w:abstractNumId w:val="3"/>
  </w:num>
  <w:num w:numId="4" w16cid:durableId="19200232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8B8"/>
    <w:rsid w:val="000040D7"/>
    <w:rsid w:val="000E4F7C"/>
    <w:rsid w:val="001C39A0"/>
    <w:rsid w:val="001C5C73"/>
    <w:rsid w:val="00206397"/>
    <w:rsid w:val="00206772"/>
    <w:rsid w:val="002C4EF1"/>
    <w:rsid w:val="00382716"/>
    <w:rsid w:val="0039125E"/>
    <w:rsid w:val="003A6DF6"/>
    <w:rsid w:val="003D4587"/>
    <w:rsid w:val="004749BB"/>
    <w:rsid w:val="004A0573"/>
    <w:rsid w:val="004D7C98"/>
    <w:rsid w:val="00750C5D"/>
    <w:rsid w:val="00773CD8"/>
    <w:rsid w:val="007B28B8"/>
    <w:rsid w:val="00867F30"/>
    <w:rsid w:val="00921A58"/>
    <w:rsid w:val="00A36636"/>
    <w:rsid w:val="00D0412E"/>
    <w:rsid w:val="00D55D8B"/>
    <w:rsid w:val="00E076CA"/>
    <w:rsid w:val="00E6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9B40E"/>
  <w15:chartTrackingRefBased/>
  <w15:docId w15:val="{2B5CC542-FC40-4CA1-BE14-6C329951A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206772"/>
    <w:pPr>
      <w:suppressAutoHyphens/>
      <w:autoSpaceDN w:val="0"/>
      <w:spacing w:after="120"/>
      <w:jc w:val="both"/>
      <w:textAlignment w:val="baseline"/>
    </w:pPr>
    <w:rPr>
      <w:rFonts w:ascii="Times New Roman" w:eastAsia="Calibri" w:hAnsi="Times New Roman" w:cs="Times New Roman"/>
      <w:kern w:val="0"/>
      <w14:ligatures w14:val="none"/>
    </w:rPr>
  </w:style>
  <w:style w:type="paragraph" w:styleId="Cmsor1">
    <w:name w:val="heading 1"/>
    <w:basedOn w:val="Norml"/>
    <w:link w:val="Cmsor1Char"/>
    <w:uiPriority w:val="9"/>
    <w:qFormat/>
    <w:rsid w:val="00921A58"/>
    <w:pPr>
      <w:suppressAutoHyphens w:val="0"/>
      <w:autoSpaceDN/>
      <w:spacing w:before="100" w:beforeAutospacing="1" w:after="100" w:afterAutospacing="1" w:line="240" w:lineRule="auto"/>
      <w:jc w:val="left"/>
      <w:textAlignment w:val="auto"/>
      <w:outlineLvl w:val="0"/>
    </w:pPr>
    <w:rPr>
      <w:rFonts w:eastAsia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7B28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rsid w:val="007B28B8"/>
    <w:rPr>
      <w:rFonts w:ascii="Times New Roman" w:eastAsia="Calibri" w:hAnsi="Times New Roman" w:cs="Times New Roman"/>
      <w:kern w:val="0"/>
      <w14:ligatures w14:val="none"/>
    </w:rPr>
  </w:style>
  <w:style w:type="paragraph" w:styleId="Listaszerbekezds">
    <w:name w:val="List Paragraph"/>
    <w:basedOn w:val="Norml"/>
    <w:uiPriority w:val="34"/>
    <w:qFormat/>
    <w:rsid w:val="007B28B8"/>
    <w:pPr>
      <w:ind w:left="720"/>
      <w:contextualSpacing/>
    </w:pPr>
  </w:style>
  <w:style w:type="paragraph" w:styleId="Szvegtrzs">
    <w:name w:val="Body Text"/>
    <w:basedOn w:val="Norml"/>
    <w:link w:val="SzvegtrzsChar"/>
    <w:uiPriority w:val="99"/>
    <w:rsid w:val="007B28B8"/>
    <w:pPr>
      <w:suppressAutoHyphens w:val="0"/>
      <w:autoSpaceDN/>
      <w:spacing w:after="0" w:line="240" w:lineRule="auto"/>
      <w:jc w:val="left"/>
      <w:textAlignment w:val="auto"/>
    </w:pPr>
    <w:rPr>
      <w:sz w:val="24"/>
      <w:szCs w:val="24"/>
      <w:lang w:eastAsia="hu-HU"/>
    </w:rPr>
  </w:style>
  <w:style w:type="character" w:customStyle="1" w:styleId="SzvegtrzsChar">
    <w:name w:val="Szövegtörzs Char"/>
    <w:basedOn w:val="Bekezdsalapbettpusa"/>
    <w:link w:val="Szvegtrzs"/>
    <w:uiPriority w:val="99"/>
    <w:rsid w:val="007B28B8"/>
    <w:rPr>
      <w:rFonts w:ascii="Times New Roman" w:eastAsia="Calibri" w:hAnsi="Times New Roman" w:cs="Times New Roman"/>
      <w:kern w:val="0"/>
      <w:sz w:val="24"/>
      <w:szCs w:val="24"/>
      <w:lang w:eastAsia="hu-HU"/>
      <w14:ligatures w14:val="none"/>
    </w:rPr>
  </w:style>
  <w:style w:type="character" w:styleId="Kiemels2">
    <w:name w:val="Strong"/>
    <w:uiPriority w:val="22"/>
    <w:qFormat/>
    <w:rsid w:val="007B28B8"/>
    <w:rPr>
      <w:b/>
      <w:bCs/>
    </w:rPr>
  </w:style>
  <w:style w:type="character" w:styleId="Hiperhivatkozs">
    <w:name w:val="Hyperlink"/>
    <w:uiPriority w:val="99"/>
    <w:semiHidden/>
    <w:unhideWhenUsed/>
    <w:rsid w:val="007B28B8"/>
    <w:rPr>
      <w:color w:val="0000FF"/>
      <w:u w:val="single"/>
    </w:rPr>
  </w:style>
  <w:style w:type="character" w:customStyle="1" w:styleId="booktitle">
    <w:name w:val="booktitle"/>
    <w:basedOn w:val="Bekezdsalapbettpusa"/>
    <w:rsid w:val="007B28B8"/>
  </w:style>
  <w:style w:type="character" w:customStyle="1" w:styleId="publishedat">
    <w:name w:val="publishedat"/>
    <w:basedOn w:val="Bekezdsalapbettpusa"/>
    <w:rsid w:val="007B28B8"/>
  </w:style>
  <w:style w:type="character" w:customStyle="1" w:styleId="publisher">
    <w:name w:val="publisher"/>
    <w:basedOn w:val="Bekezdsalapbettpusa"/>
    <w:rsid w:val="007B28B8"/>
  </w:style>
  <w:style w:type="character" w:customStyle="1" w:styleId="year">
    <w:name w:val="year"/>
    <w:basedOn w:val="Bekezdsalapbettpusa"/>
    <w:rsid w:val="007B28B8"/>
  </w:style>
  <w:style w:type="character" w:customStyle="1" w:styleId="author-name">
    <w:name w:val="author-name"/>
    <w:basedOn w:val="Bekezdsalapbettpusa"/>
    <w:rsid w:val="007B28B8"/>
  </w:style>
  <w:style w:type="character" w:customStyle="1" w:styleId="Cmsor1Char">
    <w:name w:val="Címsor 1 Char"/>
    <w:basedOn w:val="Bekezdsalapbettpusa"/>
    <w:link w:val="Cmsor1"/>
    <w:uiPriority w:val="9"/>
    <w:rsid w:val="00921A58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  <w14:ligatures w14:val="none"/>
    </w:rPr>
  </w:style>
  <w:style w:type="paragraph" w:styleId="Nincstrkz">
    <w:name w:val="No Spacing"/>
    <w:uiPriority w:val="1"/>
    <w:qFormat/>
    <w:rsid w:val="00921A58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Calibri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25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5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okline.hu/szerzo/dr--szucs-brigitta/12788181?page=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ookline.hu/szerzo/sandor-istvan/106216?page=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bookline.hu/publisher/publisherProducts.action?id=6342&amp;page=1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480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Cserbáné Dr. Nagy Andrea</cp:lastModifiedBy>
  <cp:revision>2</cp:revision>
  <dcterms:created xsi:type="dcterms:W3CDTF">2026-02-03T12:24:00Z</dcterms:created>
  <dcterms:modified xsi:type="dcterms:W3CDTF">2026-02-03T12:24:00Z</dcterms:modified>
</cp:coreProperties>
</file>